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DDD" w:rsidRDefault="00681E17" w:rsidP="00681E17">
      <w:pPr>
        <w:pStyle w:val="Heading1"/>
      </w:pPr>
      <w:bookmarkStart w:id="0" w:name="_GoBack"/>
      <w:bookmarkEnd w:id="0"/>
      <w:r>
        <w:t>Karamu Lookalikes in Need of Protection</w:t>
      </w:r>
      <w:r w:rsidR="004B05FB">
        <w:tab/>
      </w:r>
      <w:r w:rsidR="004B05FB">
        <w:tab/>
      </w:r>
      <w:r w:rsidR="004B05FB">
        <w:tab/>
        <w:t>Gidja Walker SPIFFA</w:t>
      </w:r>
    </w:p>
    <w:p w:rsidR="004B05FB" w:rsidRPr="004B05FB" w:rsidRDefault="004B05FB" w:rsidP="004B05FB">
      <w:r>
        <w:tab/>
      </w:r>
      <w:r>
        <w:tab/>
      </w:r>
      <w:r>
        <w:tab/>
      </w:r>
      <w:r>
        <w:tab/>
      </w:r>
      <w:r>
        <w:tab/>
      </w:r>
      <w:r>
        <w:tab/>
      </w:r>
      <w:r>
        <w:tab/>
      </w:r>
      <w:r>
        <w:tab/>
      </w:r>
      <w:r>
        <w:tab/>
      </w:r>
      <w:r>
        <w:tab/>
        <w:t>August 2016</w:t>
      </w:r>
    </w:p>
    <w:p w:rsidR="00681E17" w:rsidRPr="004B05FB" w:rsidRDefault="00862CBD" w:rsidP="00681E17">
      <w:pPr>
        <w:rPr>
          <w:sz w:val="24"/>
          <w:szCs w:val="24"/>
        </w:rPr>
      </w:pPr>
      <w:r w:rsidRPr="004B05FB">
        <w:rPr>
          <w:sz w:val="24"/>
          <w:szCs w:val="24"/>
        </w:rPr>
        <w:t>I applaud the efforts of th</w:t>
      </w:r>
      <w:r w:rsidR="004B05FB">
        <w:rPr>
          <w:sz w:val="24"/>
          <w:szCs w:val="24"/>
        </w:rPr>
        <w:t xml:space="preserve">e </w:t>
      </w:r>
      <w:proofErr w:type="spellStart"/>
      <w:r w:rsidR="004B05FB">
        <w:rPr>
          <w:sz w:val="24"/>
          <w:szCs w:val="24"/>
        </w:rPr>
        <w:t>Landcare</w:t>
      </w:r>
      <w:proofErr w:type="spellEnd"/>
      <w:r w:rsidR="004B05FB">
        <w:rPr>
          <w:sz w:val="24"/>
          <w:szCs w:val="24"/>
        </w:rPr>
        <w:t xml:space="preserve"> Community and other F</w:t>
      </w:r>
      <w:r w:rsidRPr="004B05FB">
        <w:rPr>
          <w:sz w:val="24"/>
          <w:szCs w:val="24"/>
        </w:rPr>
        <w:t>riends groups in their targeting of Karamu</w:t>
      </w:r>
      <w:r w:rsidR="00CB03E8" w:rsidRPr="004B05FB">
        <w:rPr>
          <w:sz w:val="24"/>
          <w:szCs w:val="24"/>
        </w:rPr>
        <w:t xml:space="preserve"> (</w:t>
      </w:r>
      <w:proofErr w:type="spellStart"/>
      <w:r w:rsidR="00CB03E8" w:rsidRPr="004B05FB">
        <w:rPr>
          <w:sz w:val="24"/>
          <w:szCs w:val="24"/>
        </w:rPr>
        <w:t>Coprosma</w:t>
      </w:r>
      <w:proofErr w:type="spellEnd"/>
      <w:r w:rsidR="00CB03E8" w:rsidRPr="004B05FB">
        <w:rPr>
          <w:sz w:val="24"/>
          <w:szCs w:val="24"/>
        </w:rPr>
        <w:t xml:space="preserve"> </w:t>
      </w:r>
      <w:proofErr w:type="spellStart"/>
      <w:r w:rsidR="00CB03E8" w:rsidRPr="004B05FB">
        <w:rPr>
          <w:sz w:val="24"/>
          <w:szCs w:val="24"/>
        </w:rPr>
        <w:t>robusta</w:t>
      </w:r>
      <w:proofErr w:type="spellEnd"/>
      <w:r w:rsidR="00CB03E8" w:rsidRPr="004B05FB">
        <w:rPr>
          <w:sz w:val="24"/>
          <w:szCs w:val="24"/>
        </w:rPr>
        <w:t>)</w:t>
      </w:r>
      <w:r w:rsidRPr="004B05FB">
        <w:rPr>
          <w:sz w:val="24"/>
          <w:szCs w:val="24"/>
        </w:rPr>
        <w:t xml:space="preserve"> as a priority weed for removal. It poses a very real threat to the ecological integrity of the local Prickly Currant due to its ability to hybridise and pollute the gene pool of this species. </w:t>
      </w:r>
    </w:p>
    <w:p w:rsidR="004B05FB" w:rsidRPr="004B05FB" w:rsidRDefault="004B05FB" w:rsidP="00681E17">
      <w:pPr>
        <w:rPr>
          <w:sz w:val="24"/>
          <w:szCs w:val="24"/>
        </w:rPr>
      </w:pPr>
    </w:p>
    <w:p w:rsidR="00CB03E8" w:rsidRDefault="00CB03E8" w:rsidP="00681E17">
      <w:r>
        <w:rPr>
          <w:noProof/>
        </w:rPr>
        <w:drawing>
          <wp:inline distT="0" distB="0" distL="0" distR="0">
            <wp:extent cx="3249950" cy="1499631"/>
            <wp:effectExtent l="19050" t="0" r="7600" b="0"/>
            <wp:docPr id="3" name="Picture 2" descr="DSC0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58.JPG"/>
                    <pic:cNvPicPr/>
                  </pic:nvPicPr>
                  <pic:blipFill>
                    <a:blip r:embed="rId5" cstate="print"/>
                    <a:stretch>
                      <a:fillRect/>
                    </a:stretch>
                  </pic:blipFill>
                  <pic:spPr>
                    <a:xfrm>
                      <a:off x="0" y="0"/>
                      <a:ext cx="3249719" cy="1499524"/>
                    </a:xfrm>
                    <a:prstGeom prst="rect">
                      <a:avLst/>
                    </a:prstGeom>
                  </pic:spPr>
                </pic:pic>
              </a:graphicData>
            </a:graphic>
          </wp:inline>
        </w:drawing>
      </w:r>
      <w:r>
        <w:rPr>
          <w:noProof/>
        </w:rPr>
        <w:drawing>
          <wp:inline distT="0" distB="0" distL="0" distR="0">
            <wp:extent cx="2939810" cy="2978376"/>
            <wp:effectExtent l="19050" t="0" r="0" b="0"/>
            <wp:docPr id="5" name="Picture 4" descr="Coprosma%20robusta%28karamu%29%20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rosma%20robusta%28karamu%29%20fruit.jpg"/>
                    <pic:cNvPicPr/>
                  </pic:nvPicPr>
                  <pic:blipFill>
                    <a:blip r:embed="rId6"/>
                    <a:srcRect t="4692" r="29430"/>
                    <a:stretch>
                      <a:fillRect/>
                    </a:stretch>
                  </pic:blipFill>
                  <pic:spPr>
                    <a:xfrm>
                      <a:off x="0" y="0"/>
                      <a:ext cx="2939810" cy="2978376"/>
                    </a:xfrm>
                    <a:prstGeom prst="rect">
                      <a:avLst/>
                    </a:prstGeom>
                  </pic:spPr>
                </pic:pic>
              </a:graphicData>
            </a:graphic>
          </wp:inline>
        </w:drawing>
      </w:r>
    </w:p>
    <w:p w:rsidR="00CB03E8" w:rsidRDefault="00CB03E8" w:rsidP="00681E17"/>
    <w:p w:rsidR="00862CBD" w:rsidRDefault="00862CBD" w:rsidP="00681E17">
      <w:pPr>
        <w:rPr>
          <w:sz w:val="24"/>
          <w:szCs w:val="24"/>
        </w:rPr>
      </w:pPr>
      <w:r w:rsidRPr="004B05FB">
        <w:rPr>
          <w:sz w:val="24"/>
          <w:szCs w:val="24"/>
        </w:rPr>
        <w:t>There are a couple of indigenous plants that are easily confused with Karamu and before</w:t>
      </w:r>
      <w:r w:rsidR="00C30FA6" w:rsidRPr="004B05FB">
        <w:rPr>
          <w:sz w:val="24"/>
          <w:szCs w:val="24"/>
        </w:rPr>
        <w:t xml:space="preserve"> planning to remove</w:t>
      </w:r>
      <w:r w:rsidRPr="004B05FB">
        <w:rPr>
          <w:sz w:val="24"/>
          <w:szCs w:val="24"/>
        </w:rPr>
        <w:t xml:space="preserve"> Karamu</w:t>
      </w:r>
      <w:r w:rsidR="00E70410">
        <w:rPr>
          <w:sz w:val="24"/>
          <w:szCs w:val="24"/>
        </w:rPr>
        <w:t>,</w:t>
      </w:r>
      <w:r w:rsidRPr="004B05FB">
        <w:rPr>
          <w:sz w:val="24"/>
          <w:szCs w:val="24"/>
        </w:rPr>
        <w:t xml:space="preserve"> bush regenerators should make themselves familiar with these</w:t>
      </w:r>
      <w:r w:rsidR="00C30FA6" w:rsidRPr="004B05FB">
        <w:rPr>
          <w:sz w:val="24"/>
          <w:szCs w:val="24"/>
        </w:rPr>
        <w:t xml:space="preserve"> and ensure everyone on site knows what they are looking for</w:t>
      </w:r>
    </w:p>
    <w:p w:rsidR="004B05FB" w:rsidRPr="004B05FB" w:rsidRDefault="004B05FB" w:rsidP="00681E17">
      <w:pPr>
        <w:rPr>
          <w:sz w:val="24"/>
          <w:szCs w:val="24"/>
        </w:rPr>
      </w:pPr>
    </w:p>
    <w:p w:rsidR="00862CBD" w:rsidRPr="004B05FB" w:rsidRDefault="00862CBD" w:rsidP="00681E17">
      <w:pPr>
        <w:rPr>
          <w:b/>
          <w:sz w:val="24"/>
          <w:szCs w:val="24"/>
        </w:rPr>
      </w:pPr>
      <w:r w:rsidRPr="004B05FB">
        <w:rPr>
          <w:b/>
          <w:sz w:val="24"/>
          <w:szCs w:val="24"/>
        </w:rPr>
        <w:t xml:space="preserve">The first is the Rough </w:t>
      </w:r>
      <w:proofErr w:type="spellStart"/>
      <w:r w:rsidRPr="004B05FB">
        <w:rPr>
          <w:b/>
          <w:sz w:val="24"/>
          <w:szCs w:val="24"/>
        </w:rPr>
        <w:t>Coprosma</w:t>
      </w:r>
      <w:proofErr w:type="spellEnd"/>
      <w:r w:rsidRPr="004B05FB">
        <w:rPr>
          <w:b/>
          <w:sz w:val="24"/>
          <w:szCs w:val="24"/>
        </w:rPr>
        <w:t xml:space="preserve"> (</w:t>
      </w:r>
      <w:proofErr w:type="spellStart"/>
      <w:r w:rsidRPr="004B05FB">
        <w:rPr>
          <w:b/>
          <w:sz w:val="24"/>
          <w:szCs w:val="24"/>
        </w:rPr>
        <w:t>Coprosma</w:t>
      </w:r>
      <w:proofErr w:type="spellEnd"/>
      <w:r w:rsidRPr="004B05FB">
        <w:rPr>
          <w:b/>
          <w:sz w:val="24"/>
          <w:szCs w:val="24"/>
        </w:rPr>
        <w:t xml:space="preserve"> </w:t>
      </w:r>
      <w:proofErr w:type="spellStart"/>
      <w:r w:rsidRPr="004B05FB">
        <w:rPr>
          <w:b/>
          <w:sz w:val="24"/>
          <w:szCs w:val="24"/>
        </w:rPr>
        <w:t>hirtella</w:t>
      </w:r>
      <w:proofErr w:type="spellEnd"/>
      <w:r w:rsidRPr="004B05FB">
        <w:rPr>
          <w:b/>
          <w:sz w:val="24"/>
          <w:szCs w:val="24"/>
        </w:rPr>
        <w:t>)</w:t>
      </w:r>
    </w:p>
    <w:p w:rsidR="00CB03E8" w:rsidRPr="004B05FB" w:rsidRDefault="00C30FA6" w:rsidP="00681E17">
      <w:pPr>
        <w:rPr>
          <w:sz w:val="24"/>
          <w:szCs w:val="24"/>
        </w:rPr>
      </w:pPr>
      <w:r w:rsidRPr="004B05FB">
        <w:rPr>
          <w:sz w:val="24"/>
          <w:szCs w:val="24"/>
        </w:rPr>
        <w:t>I have noticed it’s disappearance across areas where woody weed control has taken place</w:t>
      </w:r>
      <w:r w:rsidR="004B05FB" w:rsidRPr="004B05FB">
        <w:rPr>
          <w:sz w:val="24"/>
          <w:szCs w:val="24"/>
        </w:rPr>
        <w:t>,</w:t>
      </w:r>
      <w:r w:rsidRPr="004B05FB">
        <w:rPr>
          <w:sz w:val="24"/>
          <w:szCs w:val="24"/>
        </w:rPr>
        <w:t xml:space="preserve"> to the point of local extinction on Arthur’s Seat</w:t>
      </w:r>
      <w:r w:rsidR="004B05FB" w:rsidRPr="004B05FB">
        <w:rPr>
          <w:sz w:val="24"/>
          <w:szCs w:val="24"/>
        </w:rPr>
        <w:t>.</w:t>
      </w:r>
      <w:r w:rsidRPr="004B05FB">
        <w:rPr>
          <w:sz w:val="24"/>
          <w:szCs w:val="24"/>
        </w:rPr>
        <w:t xml:space="preserve"> </w:t>
      </w:r>
      <w:r w:rsidR="004B05FB" w:rsidRPr="004B05FB">
        <w:rPr>
          <w:sz w:val="24"/>
          <w:szCs w:val="24"/>
        </w:rPr>
        <w:t>R</w:t>
      </w:r>
      <w:r w:rsidRPr="004B05FB">
        <w:rPr>
          <w:sz w:val="24"/>
          <w:szCs w:val="24"/>
        </w:rPr>
        <w:t>ecent reports are that it is</w:t>
      </w:r>
      <w:r w:rsidR="004B05FB" w:rsidRPr="004B05FB">
        <w:rPr>
          <w:sz w:val="24"/>
          <w:szCs w:val="24"/>
        </w:rPr>
        <w:t xml:space="preserve"> now</w:t>
      </w:r>
      <w:r w:rsidRPr="004B05FB">
        <w:rPr>
          <w:sz w:val="24"/>
          <w:szCs w:val="24"/>
        </w:rPr>
        <w:t xml:space="preserve"> in decline in areas of Main Ridge &amp; Red Hill</w:t>
      </w:r>
      <w:r w:rsidR="00CB03E8" w:rsidRPr="004B05FB">
        <w:rPr>
          <w:sz w:val="24"/>
          <w:szCs w:val="24"/>
        </w:rPr>
        <w:t>. It only occurs in scattered localised populations of a few plants.</w:t>
      </w:r>
    </w:p>
    <w:p w:rsidR="00CB03E8" w:rsidRDefault="00C30FA6" w:rsidP="00681E17">
      <w:r>
        <w:lastRenderedPageBreak/>
        <w:t xml:space="preserve"> </w:t>
      </w:r>
      <w:r w:rsidR="00CB03E8">
        <w:rPr>
          <w:noProof/>
        </w:rPr>
        <w:drawing>
          <wp:inline distT="0" distB="0" distL="0" distR="0">
            <wp:extent cx="3010187" cy="2853993"/>
            <wp:effectExtent l="19050" t="0" r="0" b="0"/>
            <wp:docPr id="1" name="Picture 0" descr="IMG_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8.JPG"/>
                    <pic:cNvPicPr/>
                  </pic:nvPicPr>
                  <pic:blipFill>
                    <a:blip r:embed="rId7" cstate="print"/>
                    <a:srcRect l="27183" t="12240" r="7285" b="5037"/>
                    <a:stretch>
                      <a:fillRect/>
                    </a:stretch>
                  </pic:blipFill>
                  <pic:spPr>
                    <a:xfrm>
                      <a:off x="0" y="0"/>
                      <a:ext cx="3010187" cy="2853993"/>
                    </a:xfrm>
                    <a:prstGeom prst="rect">
                      <a:avLst/>
                    </a:prstGeom>
                  </pic:spPr>
                </pic:pic>
              </a:graphicData>
            </a:graphic>
          </wp:inline>
        </w:drawing>
      </w:r>
      <w:r w:rsidR="00CB03E8">
        <w:rPr>
          <w:noProof/>
        </w:rPr>
        <w:drawing>
          <wp:inline distT="0" distB="0" distL="0" distR="0">
            <wp:extent cx="3716188" cy="2869244"/>
            <wp:effectExtent l="19050" t="0" r="0" b="0"/>
            <wp:docPr id="2" name="Picture 1" descr="IMG_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7.JPG"/>
                    <pic:cNvPicPr/>
                  </pic:nvPicPr>
                  <pic:blipFill>
                    <a:blip r:embed="rId8" cstate="print"/>
                    <a:srcRect l="18843" t="19536" r="14780" b="12156"/>
                    <a:stretch>
                      <a:fillRect/>
                    </a:stretch>
                  </pic:blipFill>
                  <pic:spPr>
                    <a:xfrm>
                      <a:off x="0" y="0"/>
                      <a:ext cx="3715974" cy="2869079"/>
                    </a:xfrm>
                    <a:prstGeom prst="rect">
                      <a:avLst/>
                    </a:prstGeom>
                  </pic:spPr>
                </pic:pic>
              </a:graphicData>
            </a:graphic>
          </wp:inline>
        </w:drawing>
      </w:r>
    </w:p>
    <w:p w:rsidR="00862CBD" w:rsidRDefault="00CB03E8" w:rsidP="00681E17">
      <w:r>
        <w:t>Rough Coprosma differs from Karamu in that its leaves are thicker, feel like sandpaper, are broad at the base and have long pointed tips. It’s bright red fruits and large leaves give it the appearance of being a weed</w:t>
      </w:r>
      <w:r w:rsidR="00E70410">
        <w:t xml:space="preserve">. Propagation of this species and using it as a replacement in gardens and at a low density in reserves within the Arthurs Seat/Main Ridge </w:t>
      </w:r>
      <w:r w:rsidR="001055C7">
        <w:t>area will</w:t>
      </w:r>
      <w:r w:rsidR="00E70410">
        <w:t xml:space="preserve"> aid it</w:t>
      </w:r>
      <w:r w:rsidR="001055C7">
        <w:t>s protection and the community’</w:t>
      </w:r>
      <w:r w:rsidR="00E70410">
        <w:t>s familiarity of its characteristics</w:t>
      </w:r>
      <w:r>
        <w:t xml:space="preserve"> </w:t>
      </w:r>
    </w:p>
    <w:p w:rsidR="004B05FB" w:rsidRDefault="00E70410" w:rsidP="00681E17">
      <w:pPr>
        <w:rPr>
          <w:b/>
        </w:rPr>
      </w:pPr>
      <w:r>
        <w:rPr>
          <w:b/>
        </w:rPr>
        <w:t xml:space="preserve">The second species is </w:t>
      </w:r>
      <w:proofErr w:type="spellStart"/>
      <w:r>
        <w:rPr>
          <w:b/>
        </w:rPr>
        <w:t>Muttonw</w:t>
      </w:r>
      <w:r w:rsidR="00CB03E8" w:rsidRPr="004B05FB">
        <w:rPr>
          <w:b/>
        </w:rPr>
        <w:t>ood</w:t>
      </w:r>
      <w:proofErr w:type="spellEnd"/>
      <w:r w:rsidR="00CB03E8" w:rsidRPr="004B05FB">
        <w:rPr>
          <w:b/>
        </w:rPr>
        <w:t xml:space="preserve"> (</w:t>
      </w:r>
      <w:proofErr w:type="spellStart"/>
      <w:r w:rsidR="00CB03E8" w:rsidRPr="004B05FB">
        <w:rPr>
          <w:b/>
        </w:rPr>
        <w:t>Rapanea</w:t>
      </w:r>
      <w:proofErr w:type="spellEnd"/>
      <w:r w:rsidR="00CB03E8" w:rsidRPr="004B05FB">
        <w:rPr>
          <w:b/>
        </w:rPr>
        <w:t xml:space="preserve"> </w:t>
      </w:r>
      <w:proofErr w:type="spellStart"/>
      <w:r w:rsidR="00CB03E8" w:rsidRPr="004B05FB">
        <w:rPr>
          <w:b/>
        </w:rPr>
        <w:t>howittiana</w:t>
      </w:r>
      <w:proofErr w:type="spellEnd"/>
      <w:r w:rsidR="00CB03E8" w:rsidRPr="004B05FB">
        <w:rPr>
          <w:b/>
        </w:rPr>
        <w:t>)</w:t>
      </w:r>
    </w:p>
    <w:p w:rsidR="00CB03E8" w:rsidRDefault="00E70410" w:rsidP="00681E17">
      <w:r>
        <w:rPr>
          <w:noProof/>
        </w:rPr>
        <w:drawing>
          <wp:anchor distT="0" distB="0" distL="114300" distR="114300" simplePos="0" relativeHeight="251660288" behindDoc="0" locked="0" layoutInCell="1" allowOverlap="1">
            <wp:simplePos x="0" y="0"/>
            <wp:positionH relativeFrom="margin">
              <wp:posOffset>3167380</wp:posOffset>
            </wp:positionH>
            <wp:positionV relativeFrom="margin">
              <wp:posOffset>5123815</wp:posOffset>
            </wp:positionV>
            <wp:extent cx="3630930" cy="2440940"/>
            <wp:effectExtent l="19050" t="0" r="7620" b="0"/>
            <wp:wrapSquare wrapText="bothSides"/>
            <wp:docPr id="4" name="Picture 3" descr="Rapanea_howittiana_01_mutton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anea_howittiana_01_muttonwood.jpg"/>
                    <pic:cNvPicPr/>
                  </pic:nvPicPr>
                  <pic:blipFill>
                    <a:blip r:embed="rId9"/>
                    <a:srcRect t="1323" r="14093" b="21693"/>
                    <a:stretch>
                      <a:fillRect/>
                    </a:stretch>
                  </pic:blipFill>
                  <pic:spPr>
                    <a:xfrm>
                      <a:off x="0" y="0"/>
                      <a:ext cx="3630930" cy="2440940"/>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margin">
              <wp:posOffset>53340</wp:posOffset>
            </wp:positionH>
            <wp:positionV relativeFrom="margin">
              <wp:posOffset>5011420</wp:posOffset>
            </wp:positionV>
            <wp:extent cx="3084830" cy="4356100"/>
            <wp:effectExtent l="19050" t="0" r="1270" b="0"/>
            <wp:wrapSquare wrapText="bothSides"/>
            <wp:docPr id="8" name="Picture 7" descr="Rapa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anea.JPG"/>
                    <pic:cNvPicPr/>
                  </pic:nvPicPr>
                  <pic:blipFill>
                    <a:blip r:embed="rId10" cstate="print"/>
                    <a:srcRect l="11805" t="11867" r="5107"/>
                    <a:stretch>
                      <a:fillRect/>
                    </a:stretch>
                  </pic:blipFill>
                  <pic:spPr>
                    <a:xfrm>
                      <a:off x="0" y="0"/>
                      <a:ext cx="3084830" cy="4356100"/>
                    </a:xfrm>
                    <a:prstGeom prst="rect">
                      <a:avLst/>
                    </a:prstGeom>
                  </pic:spPr>
                </pic:pic>
              </a:graphicData>
            </a:graphic>
          </wp:anchor>
        </w:drawing>
      </w:r>
      <w:proofErr w:type="spellStart"/>
      <w:r>
        <w:t>Muttonwood</w:t>
      </w:r>
      <w:proofErr w:type="spellEnd"/>
      <w:r w:rsidR="00CB03E8">
        <w:t xml:space="preserve"> tends to grow into a dense grove.</w:t>
      </w:r>
      <w:r w:rsidR="004B05FB">
        <w:t xml:space="preserve"> Its leathery leaves have a wavy margin an</w:t>
      </w:r>
      <w:r>
        <w:t xml:space="preserve">d are darker green on the upper </w:t>
      </w:r>
      <w:r w:rsidR="004B05FB">
        <w:t>surface. Its pale flowers are followed by clusters of purple-violet fruits</w:t>
      </w:r>
    </w:p>
    <w:p w:rsidR="004B05FB" w:rsidRDefault="004B05FB" w:rsidP="00681E17"/>
    <w:p w:rsidR="004B05FB" w:rsidRDefault="00E70410" w:rsidP="00681E17">
      <w:r>
        <w:rPr>
          <w:noProof/>
        </w:rPr>
        <w:drawing>
          <wp:anchor distT="0" distB="0" distL="114300" distR="114300" simplePos="0" relativeHeight="251659264" behindDoc="0" locked="0" layoutInCell="1" allowOverlap="1">
            <wp:simplePos x="0" y="0"/>
            <wp:positionH relativeFrom="margin">
              <wp:posOffset>4849495</wp:posOffset>
            </wp:positionH>
            <wp:positionV relativeFrom="margin">
              <wp:posOffset>8108315</wp:posOffset>
            </wp:positionV>
            <wp:extent cx="1894840" cy="1414145"/>
            <wp:effectExtent l="19050" t="0" r="0" b="0"/>
            <wp:wrapSquare wrapText="bothSides"/>
            <wp:docPr id="7" name="Picture 6" descr="Rapanea_howittiana_03_mutton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anea_howittiana_03_muttonwood.JPG"/>
                    <pic:cNvPicPr/>
                  </pic:nvPicPr>
                  <pic:blipFill>
                    <a:blip r:embed="rId11"/>
                    <a:stretch>
                      <a:fillRect/>
                    </a:stretch>
                  </pic:blipFill>
                  <pic:spPr>
                    <a:xfrm>
                      <a:off x="0" y="0"/>
                      <a:ext cx="1894840" cy="1414145"/>
                    </a:xfrm>
                    <a:prstGeom prst="rect">
                      <a:avLst/>
                    </a:prstGeom>
                  </pic:spPr>
                </pic:pic>
              </a:graphicData>
            </a:graphic>
          </wp:anchor>
        </w:drawing>
      </w:r>
    </w:p>
    <w:p w:rsidR="004B05FB" w:rsidRDefault="004B05FB" w:rsidP="00681E17"/>
    <w:p w:rsidR="004B05FB" w:rsidRDefault="004B05FB" w:rsidP="00681E17"/>
    <w:p w:rsidR="004B05FB" w:rsidRDefault="004B05FB" w:rsidP="00681E17"/>
    <w:p w:rsidR="004B05FB" w:rsidRDefault="004B05FB" w:rsidP="00681E17"/>
    <w:p w:rsidR="004B05FB" w:rsidRPr="00681E17" w:rsidRDefault="004B05FB" w:rsidP="00681E17">
      <w:r>
        <w:t xml:space="preserve">Many of our rarest local species can easily be mistaken for weeds. </w:t>
      </w:r>
      <w:r w:rsidR="00495207">
        <w:t>The first rule is always, if you are not sure what it is don’t pull it out</w:t>
      </w:r>
      <w:r w:rsidR="009416F9">
        <w:t>. SPIFFA is happy to try and help identify plants. Send us a photo or bring a sample to our meetings.</w:t>
      </w:r>
    </w:p>
    <w:sectPr w:rsidR="004B05FB" w:rsidRPr="00681E17" w:rsidSect="00CB03E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E17"/>
    <w:rsid w:val="001055C7"/>
    <w:rsid w:val="00495207"/>
    <w:rsid w:val="004B05FB"/>
    <w:rsid w:val="00681E17"/>
    <w:rsid w:val="007E0612"/>
    <w:rsid w:val="00862CBD"/>
    <w:rsid w:val="00933DDD"/>
    <w:rsid w:val="009416F9"/>
    <w:rsid w:val="00C30FA6"/>
    <w:rsid w:val="00CB03E8"/>
    <w:rsid w:val="00E70410"/>
    <w:rsid w:val="00F61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1E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1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B0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3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1E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1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B0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3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286</Words>
  <Characters>1636</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Mornington Peninsula Shire</Company>
  <LinksUpToDate>false</LinksUpToDate>
  <CharactersWithSpaces>1919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creator>
  <cp:lastModifiedBy>Jacqueline Salter</cp:lastModifiedBy>
  <cp:revision>2</cp:revision>
  <dcterms:created xsi:type="dcterms:W3CDTF">2016-08-16T00:30:00Z</dcterms:created>
  <dcterms:modified xsi:type="dcterms:W3CDTF">2016-08-16T00:30:00Z</dcterms:modified>
</cp:coreProperties>
</file>